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7B1">
              <w:rPr>
                <w:b/>
                <w:sz w:val="26"/>
                <w:szCs w:val="26"/>
                <w:u w:val="single"/>
              </w:rPr>
              <w:t>12</w:t>
            </w:r>
            <w:r w:rsidR="00137335">
              <w:rPr>
                <w:b/>
                <w:sz w:val="26"/>
                <w:szCs w:val="26"/>
                <w:u w:val="single"/>
              </w:rPr>
              <w:t>5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3733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2225777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CC591E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CC591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CC591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C591E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137335" w:rsidRDefault="00137335" w:rsidP="00137335">
            <w:pPr>
              <w:ind w:firstLine="0"/>
              <w:jc w:val="center"/>
              <w:rPr>
                <w:color w:val="000000"/>
              </w:rPr>
            </w:pPr>
            <w:r w:rsidRPr="00137335">
              <w:rPr>
                <w:color w:val="000000"/>
              </w:rPr>
              <w:t>Масло 5</w:t>
            </w:r>
            <w:r w:rsidRPr="00137335">
              <w:rPr>
                <w:color w:val="000000"/>
                <w:lang w:val="en-US"/>
              </w:rPr>
              <w:t>W</w:t>
            </w:r>
            <w:r w:rsidRPr="00137335">
              <w:rPr>
                <w:color w:val="000000"/>
              </w:rPr>
              <w:t>-40 (синтетика)</w:t>
            </w:r>
            <w:r w:rsidR="00836FB5" w:rsidRPr="00137335">
              <w:rPr>
                <w:color w:val="000000"/>
              </w:rPr>
              <w:t xml:space="preserve">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137335" w:rsidRDefault="00137335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37335" w:rsidRPr="00544E9D" w:rsidRDefault="00137335" w:rsidP="00836FB5">
            <w:pPr>
              <w:ind w:firstLine="0"/>
              <w:jc w:val="left"/>
              <w:rPr>
                <w:color w:val="000000"/>
              </w:rPr>
            </w:pPr>
            <w:r w:rsidRPr="00137335">
              <w:rPr>
                <w:color w:val="000000"/>
              </w:rPr>
              <w:t xml:space="preserve">API SL/CF VW 502 00/505 00; </w:t>
            </w:r>
            <w:proofErr w:type="spellStart"/>
            <w:r w:rsidRPr="00137335">
              <w:rPr>
                <w:color w:val="000000"/>
              </w:rPr>
              <w:t>Renault</w:t>
            </w:r>
            <w:proofErr w:type="spellEnd"/>
            <w:r w:rsidRPr="00137335">
              <w:rPr>
                <w:color w:val="000000"/>
              </w:rPr>
              <w:t xml:space="preserve"> RN 0700/RN 0710; MB 229.3; Допуски производителей: BMW LL-01; API SN/CF; </w:t>
            </w:r>
            <w:proofErr w:type="spellStart"/>
            <w:r w:rsidRPr="00137335">
              <w:rPr>
                <w:color w:val="000000"/>
              </w:rPr>
              <w:t>Соотвествие</w:t>
            </w:r>
            <w:proofErr w:type="spellEnd"/>
            <w:r w:rsidRPr="00137335">
              <w:rPr>
                <w:color w:val="000000"/>
              </w:rPr>
              <w:t xml:space="preserve"> стандартам: ACEA A3/B4; SAE: 5w-40;</w:t>
            </w:r>
          </w:p>
        </w:tc>
        <w:tc>
          <w:tcPr>
            <w:tcW w:w="1276" w:type="dxa"/>
            <w:vAlign w:val="center"/>
          </w:tcPr>
          <w:p w:rsidR="00881152" w:rsidRPr="002528B4" w:rsidRDefault="00881152" w:rsidP="00CC591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137335" w:rsidP="00CC591E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137335">
              <w:rPr>
                <w:color w:val="000000"/>
              </w:rPr>
              <w:t>Castrol</w:t>
            </w:r>
            <w:proofErr w:type="spellEnd"/>
            <w:r w:rsidRPr="00137335">
              <w:rPr>
                <w:color w:val="000000"/>
              </w:rPr>
              <w:t xml:space="preserve"> </w:t>
            </w:r>
            <w:proofErr w:type="spellStart"/>
            <w:r w:rsidRPr="00137335">
              <w:rPr>
                <w:color w:val="000000"/>
              </w:rPr>
              <w:t>Magnatec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CC591E" w:rsidRPr="004D4E32" w:rsidRDefault="00CC591E" w:rsidP="00CC591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CC591E" w:rsidRDefault="00CC591E" w:rsidP="00CC591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C591E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C591E" w:rsidRPr="00093260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C591E" w:rsidRPr="003521F4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C591E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C591E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C591E" w:rsidRPr="00C25074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C591E" w:rsidRPr="00093260" w:rsidRDefault="00CC591E" w:rsidP="00CC591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C591E" w:rsidRDefault="00CC591E" w:rsidP="00CC591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C591E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lastRenderedPageBreak/>
        <w:t>API, ACEA, ISO, ААИ, ГОСТ, ТУ</w:t>
      </w:r>
      <w:r>
        <w:rPr>
          <w:sz w:val="24"/>
          <w:szCs w:val="24"/>
        </w:rPr>
        <w:t>;</w:t>
      </w:r>
    </w:p>
    <w:p w:rsidR="00CC591E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C591E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C591E" w:rsidRPr="003521F4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C591E" w:rsidRDefault="00CC591E" w:rsidP="00CC591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C591E" w:rsidRPr="007D5D20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C591E" w:rsidRPr="00063B30" w:rsidRDefault="00CC591E" w:rsidP="00CC5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C591E" w:rsidRPr="004D4E32" w:rsidRDefault="00CC591E" w:rsidP="00CC591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C591E" w:rsidRDefault="00CC591E" w:rsidP="00CC5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C591E" w:rsidRPr="004D4E32" w:rsidRDefault="00CC591E" w:rsidP="00CC591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C591E" w:rsidRPr="00CD3B4C" w:rsidRDefault="00CC591E" w:rsidP="00CC5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C591E" w:rsidRPr="004D4E32" w:rsidRDefault="00CC591E" w:rsidP="00CC591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C591E" w:rsidRPr="00D10A40" w:rsidRDefault="00CC591E" w:rsidP="00CC5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C591E" w:rsidRPr="00F3230B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C591E" w:rsidRPr="00D10A40" w:rsidRDefault="00CC591E" w:rsidP="00CC591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C591E" w:rsidRPr="00CC591E" w:rsidRDefault="00CC591E" w:rsidP="00CC591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C591E" w:rsidRPr="00567883" w:rsidRDefault="00CC591E" w:rsidP="00CC591E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C591E" w:rsidRDefault="00CC591E" w:rsidP="00CC591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C591E" w:rsidRDefault="00CC591E" w:rsidP="00CC591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C591E" w:rsidRDefault="00CC591E" w:rsidP="00CC591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C591E" w:rsidRDefault="00CC591E" w:rsidP="00CC591E">
      <w:pPr>
        <w:spacing w:line="276" w:lineRule="auto"/>
        <w:ind w:firstLine="709"/>
        <w:rPr>
          <w:sz w:val="24"/>
          <w:szCs w:val="24"/>
        </w:rPr>
      </w:pPr>
    </w:p>
    <w:p w:rsidR="00CC591E" w:rsidRPr="00CF1FB0" w:rsidRDefault="00CC591E" w:rsidP="00CC591E">
      <w:pPr>
        <w:spacing w:line="276" w:lineRule="auto"/>
        <w:ind w:firstLine="709"/>
        <w:rPr>
          <w:sz w:val="24"/>
          <w:szCs w:val="24"/>
        </w:rPr>
      </w:pPr>
    </w:p>
    <w:p w:rsidR="00CC591E" w:rsidRDefault="00CC591E" w:rsidP="00CC591E">
      <w:pPr>
        <w:rPr>
          <w:sz w:val="26"/>
          <w:szCs w:val="26"/>
        </w:rPr>
      </w:pPr>
    </w:p>
    <w:p w:rsidR="00CC591E" w:rsidRDefault="00CC591E" w:rsidP="00CC591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C591E" w:rsidRPr="00E1390F" w:rsidRDefault="00CC591E" w:rsidP="00CC591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C591E" w:rsidRPr="00DD53C5" w:rsidRDefault="00CC591E" w:rsidP="00CC591E">
      <w:pPr>
        <w:ind w:firstLine="0"/>
        <w:rPr>
          <w:color w:val="00B0F0"/>
          <w:sz w:val="26"/>
          <w:szCs w:val="26"/>
        </w:rPr>
      </w:pPr>
    </w:p>
    <w:p w:rsidR="00CC591E" w:rsidRPr="00612811" w:rsidRDefault="00CC591E" w:rsidP="00CC591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C591E" w:rsidRPr="00CC591E" w:rsidRDefault="00CC591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CC591E" w:rsidRPr="00CC591E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4A2" w:rsidRDefault="00C034A2">
      <w:r>
        <w:separator/>
      </w:r>
    </w:p>
  </w:endnote>
  <w:endnote w:type="continuationSeparator" w:id="0">
    <w:p w:rsidR="00C034A2" w:rsidRDefault="00C0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4A2" w:rsidRDefault="00C034A2">
      <w:r>
        <w:separator/>
      </w:r>
    </w:p>
  </w:footnote>
  <w:footnote w:type="continuationSeparator" w:id="0">
    <w:p w:rsidR="00C034A2" w:rsidRDefault="00C03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335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A3E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B1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FB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4988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2774A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4A2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C591E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52B1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DE2FD-5B32-4F9D-9C24-9DA85723B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3955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2015-02-19T09:26:00Z</dcterms:created>
  <dcterms:modified xsi:type="dcterms:W3CDTF">2015-02-19T09:26:00Z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